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B" w:rsidRDefault="00AF23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233B" w:rsidRDefault="00AF233B">
      <w:pPr>
        <w:pStyle w:val="ConsPlusNormal"/>
        <w:jc w:val="both"/>
        <w:outlineLvl w:val="0"/>
      </w:pPr>
    </w:p>
    <w:p w:rsidR="00AF233B" w:rsidRDefault="00AF233B">
      <w:pPr>
        <w:pStyle w:val="ConsPlusTitle"/>
        <w:jc w:val="center"/>
        <w:outlineLvl w:val="0"/>
      </w:pPr>
      <w:r>
        <w:t>АДМИНИСТРАЦИЯ</w:t>
      </w:r>
    </w:p>
    <w:p w:rsidR="00AF233B" w:rsidRDefault="00AF233B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AF233B" w:rsidRDefault="00AF233B">
      <w:pPr>
        <w:pStyle w:val="ConsPlusTitle"/>
        <w:jc w:val="center"/>
      </w:pPr>
      <w:r>
        <w:t>ГОРОД ЖЕЛЕЗНОГОРСК КРАСНОЯРСКОГО КРАЯ</w:t>
      </w:r>
    </w:p>
    <w:p w:rsidR="00AF233B" w:rsidRDefault="00AF233B">
      <w:pPr>
        <w:pStyle w:val="ConsPlusTitle"/>
        <w:jc w:val="center"/>
      </w:pPr>
    </w:p>
    <w:p w:rsidR="00AF233B" w:rsidRDefault="00AF233B">
      <w:pPr>
        <w:pStyle w:val="ConsPlusTitle"/>
        <w:jc w:val="center"/>
      </w:pPr>
      <w:r>
        <w:t>ПОСТАНОВЛЕНИЕ</w:t>
      </w:r>
    </w:p>
    <w:p w:rsidR="00AF233B" w:rsidRDefault="00AF233B">
      <w:pPr>
        <w:pStyle w:val="ConsPlusTitle"/>
        <w:jc w:val="center"/>
      </w:pPr>
      <w:r>
        <w:t>от 14 сентября 2015 г. N 1469</w:t>
      </w:r>
    </w:p>
    <w:p w:rsidR="00AF233B" w:rsidRDefault="00AF233B">
      <w:pPr>
        <w:pStyle w:val="ConsPlusTitle"/>
        <w:jc w:val="center"/>
      </w:pPr>
    </w:p>
    <w:p w:rsidR="00AF233B" w:rsidRDefault="00AF233B">
      <w:pPr>
        <w:pStyle w:val="ConsPlusTitle"/>
        <w:jc w:val="center"/>
      </w:pPr>
      <w:r>
        <w:t>О СОЗДАНИИ МЕЖВЕДОМСТВЕННОЙ РАБОЧЕЙ ГРУППЫ ПО СНИЖЕНИЮ</w:t>
      </w:r>
    </w:p>
    <w:p w:rsidR="00AF233B" w:rsidRDefault="00AF233B">
      <w:pPr>
        <w:pStyle w:val="ConsPlusTitle"/>
        <w:jc w:val="center"/>
      </w:pPr>
      <w:r>
        <w:t>НЕФОРМАЛЬНОЙ ЗАНЯТОСТИ НАСЕЛЕНИЯ И ПОВЫШЕНИЮ СОБИРАЕМОСТИ</w:t>
      </w:r>
    </w:p>
    <w:p w:rsidR="00AF233B" w:rsidRDefault="00AF233B">
      <w:pPr>
        <w:pStyle w:val="ConsPlusTitle"/>
        <w:jc w:val="center"/>
      </w:pPr>
      <w:r>
        <w:t>СТРАХОВЫХ ВЗНОСОВ ВО ВНЕБЮДЖЕТНЫЕ ФОНДЫ</w:t>
      </w:r>
    </w:p>
    <w:p w:rsidR="00AF233B" w:rsidRDefault="00AF233B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ind w:firstLine="540"/>
        <w:jc w:val="both"/>
      </w:pPr>
      <w:r>
        <w:t xml:space="preserve">На основании Письма министерства экономического развития и инвестиционной политики Красноярского края от 31.12.2014 N 85-2605 в целях взаимодействия органов местного </w:t>
      </w:r>
      <w:proofErr w:type="gramStart"/>
      <w:r>
        <w:t>самоуправления</w:t>
      </w:r>
      <w:proofErr w:type="gramEnd"/>
      <w:r>
        <w:t xml:space="preserve"> ЗАТО Железногорск, территориальных органов федеральных органов исполнительной власти и общественных объединений для снижения неформальной занятости населения, повышения собираемости страховых взносов во внебюджетные фонды постановляю: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1. Создать межведомственную рабочую группу по снижению неформальной занятости населения и повышению собираемости страховых взносов во внебюджетные фонды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состав</w:t>
        </w:r>
      </w:hyperlink>
      <w:r>
        <w:t xml:space="preserve"> межведомственной рабочей группы по снижению неформальной занятости населения и повышению собираемости страховых взносов во внебюджетные фонды на </w:t>
      </w:r>
      <w:proofErr w:type="gramStart"/>
      <w:r>
        <w:t>территории</w:t>
      </w:r>
      <w:proofErr w:type="gramEnd"/>
      <w:r>
        <w:t xml:space="preserve"> ЗАТО Железногорск (приложение N 1).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2" w:history="1">
        <w:r>
          <w:rPr>
            <w:color w:val="0000FF"/>
          </w:rPr>
          <w:t>Положение</w:t>
        </w:r>
      </w:hyperlink>
      <w:r>
        <w:t xml:space="preserve"> о порядке работы межведомственной рабочей группы по снижению неформальной занятости населения и повышению собираемости страховых взносов во внебюджетные фонды на </w:t>
      </w:r>
      <w:proofErr w:type="gramStart"/>
      <w:r>
        <w:t>территории</w:t>
      </w:r>
      <w:proofErr w:type="gramEnd"/>
      <w:r>
        <w:t xml:space="preserve"> ЗАТО Железногорск (приложение N 2).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4. Управлению делами (Л.В. Машенцева) довести до сведения населения настоящее Постановление через газету "Город и горожане".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6. Контроль за выполнением настоящего Постановления возложить на первого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С.Д. Проскурнина.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7. Постановление вступает в силу после его официального опубликования.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right"/>
      </w:pPr>
      <w:r>
        <w:t>Глава администрации</w:t>
      </w:r>
    </w:p>
    <w:p w:rsidR="00AF233B" w:rsidRDefault="00AF233B">
      <w:pPr>
        <w:pStyle w:val="ConsPlusNormal"/>
        <w:jc w:val="right"/>
      </w:pPr>
      <w:r>
        <w:t>С.Е.ПЕШКОВ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right"/>
        <w:outlineLvl w:val="0"/>
      </w:pPr>
      <w:r>
        <w:t>Приложение N 1</w:t>
      </w:r>
    </w:p>
    <w:p w:rsidR="00AF233B" w:rsidRDefault="00AF233B">
      <w:pPr>
        <w:pStyle w:val="ConsPlusNormal"/>
        <w:jc w:val="right"/>
      </w:pPr>
      <w:r>
        <w:t>к Постановлению</w:t>
      </w:r>
    </w:p>
    <w:p w:rsidR="00AF233B" w:rsidRDefault="00AF233B">
      <w:pPr>
        <w:pStyle w:val="ConsPlusNormal"/>
        <w:jc w:val="right"/>
      </w:pPr>
      <w:proofErr w:type="gramStart"/>
      <w:r>
        <w:lastRenderedPageBreak/>
        <w:t>Администрации</w:t>
      </w:r>
      <w:proofErr w:type="gramEnd"/>
      <w:r>
        <w:t xml:space="preserve"> ЗАТО г. Железногорск</w:t>
      </w:r>
    </w:p>
    <w:p w:rsidR="00AF233B" w:rsidRDefault="00AF233B">
      <w:pPr>
        <w:pStyle w:val="ConsPlusNormal"/>
        <w:jc w:val="right"/>
      </w:pPr>
      <w:r>
        <w:t>от 14 сентября 2015 г. N 1469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center"/>
      </w:pPr>
      <w:bookmarkStart w:id="0" w:name="P34"/>
      <w:bookmarkEnd w:id="0"/>
      <w:r>
        <w:t>СОСТАВ</w:t>
      </w:r>
    </w:p>
    <w:p w:rsidR="00AF233B" w:rsidRDefault="00AF233B">
      <w:pPr>
        <w:pStyle w:val="ConsPlusNormal"/>
        <w:jc w:val="center"/>
      </w:pPr>
      <w:r>
        <w:t>МЕЖВЕДОМСТВЕННОЙ РАБОЧЕЙ ГРУППЫ ПО СНИЖЕНИЮ НЕФОРМАЛЬНОЙ</w:t>
      </w:r>
    </w:p>
    <w:p w:rsidR="00AF233B" w:rsidRDefault="00AF233B">
      <w:pPr>
        <w:pStyle w:val="ConsPlusNormal"/>
        <w:jc w:val="center"/>
      </w:pPr>
      <w:r>
        <w:t xml:space="preserve">ЗАНЯТОСТИ НАСЕЛЕНИЯ И ПОВЫШЕНИЮ СОБИРАЕМОСТИ </w:t>
      </w:r>
      <w:proofErr w:type="gramStart"/>
      <w:r>
        <w:t>СТРАХОВЫХ</w:t>
      </w:r>
      <w:proofErr w:type="gramEnd"/>
    </w:p>
    <w:p w:rsidR="00AF233B" w:rsidRDefault="00AF233B">
      <w:pPr>
        <w:pStyle w:val="ConsPlusNormal"/>
        <w:jc w:val="center"/>
      </w:pPr>
      <w:r>
        <w:t>ВЗНОСОВ ВО ВНЕБЮДЖЕТНЫЕ ФОНДЫ НА ТЕРРИТОРИИ</w:t>
      </w:r>
    </w:p>
    <w:p w:rsidR="00AF233B" w:rsidRDefault="00AF233B">
      <w:pPr>
        <w:pStyle w:val="ConsPlusNormal"/>
        <w:jc w:val="center"/>
      </w:pPr>
      <w:r>
        <w:t>ЗАТО ЖЕЛЕЗНОГОРСК</w:t>
      </w:r>
    </w:p>
    <w:p w:rsidR="00AF233B" w:rsidRDefault="00AF233B">
      <w:pPr>
        <w:pStyle w:val="ConsPlusNormal"/>
        <w:jc w:val="both"/>
      </w:pPr>
    </w:p>
    <w:p w:rsidR="00AF233B" w:rsidRDefault="00AF233B">
      <w:pPr>
        <w:sectPr w:rsidR="00AF233B" w:rsidSect="00AB4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37"/>
        <w:gridCol w:w="5896"/>
      </w:tblGrid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lastRenderedPageBreak/>
              <w:t>Пешков</w:t>
            </w:r>
          </w:p>
          <w:p w:rsidR="00AF233B" w:rsidRDefault="00AF233B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Глава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руководитель рабочей группы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Проскурнин</w:t>
            </w:r>
          </w:p>
          <w:p w:rsidR="00AF233B" w:rsidRDefault="00AF233B">
            <w:pPr>
              <w:pStyle w:val="ConsPlusNormal"/>
            </w:pPr>
            <w:r>
              <w:t>Сергей Дмитриевич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первый 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руководителя рабочей группы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Перевалова</w:t>
            </w:r>
          </w:p>
          <w:p w:rsidR="00AF233B" w:rsidRDefault="00AF233B">
            <w:pPr>
              <w:pStyle w:val="ConsPlusNormal"/>
              <w:jc w:val="both"/>
            </w:pPr>
            <w:r>
              <w:t>Наталья Владимировна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ведущий специалист - экономист отдела политики в области оплаты труда и потребительского рынка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рабочей группы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>Ларионова</w:t>
            </w:r>
          </w:p>
          <w:p w:rsidR="00AF233B" w:rsidRDefault="00AF233B">
            <w:pPr>
              <w:pStyle w:val="ConsPlusNormal"/>
              <w:jc w:val="both"/>
            </w:pPr>
            <w:r>
              <w:t>Ирина Леонидовна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главный специалист - экономист отдела политики в области оплаты труда и потребительского рынка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рабочей группы</w:t>
            </w:r>
          </w:p>
        </w:tc>
      </w:tr>
      <w:tr w:rsidR="00AF233B"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>Члены рабочей группы: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>Вертилецкая</w:t>
            </w:r>
          </w:p>
          <w:p w:rsidR="00AF233B" w:rsidRDefault="00AF233B">
            <w:pPr>
              <w:pStyle w:val="ConsPlusNormal"/>
              <w:jc w:val="both"/>
            </w:pPr>
            <w:r>
              <w:t>Алиса Евгеньевна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помощник </w:t>
            </w:r>
            <w:proofErr w:type="gramStart"/>
            <w:r>
              <w:t>прокурора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Дадеко</w:t>
            </w:r>
          </w:p>
          <w:p w:rsidR="00AF233B" w:rsidRDefault="00AF233B">
            <w:pPr>
              <w:pStyle w:val="ConsPlusNormal"/>
              <w:jc w:val="both"/>
            </w:pPr>
            <w:r>
              <w:t>Ирина Владимировна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главный специалист отдела поддержки предпринимательства и развития территории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Дунина</w:t>
            </w:r>
          </w:p>
          <w:p w:rsidR="00AF233B" w:rsidRDefault="00AF233B">
            <w:pPr>
              <w:pStyle w:val="ConsPlusNormal"/>
              <w:jc w:val="both"/>
            </w:pPr>
            <w:r>
              <w:t>Татьяна Михайловна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заместитель руководителя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Лунева</w:t>
            </w:r>
          </w:p>
          <w:p w:rsidR="00AF233B" w:rsidRDefault="00AF233B">
            <w:pPr>
              <w:pStyle w:val="ConsPlusNormal"/>
              <w:jc w:val="both"/>
            </w:pPr>
            <w:r>
              <w:t>Евгения Анатольевна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начальник юридического отдела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Попов</w:t>
            </w:r>
          </w:p>
          <w:p w:rsidR="00AF233B" w:rsidRDefault="00AF233B">
            <w:pPr>
              <w:pStyle w:val="ConsPlusNormal"/>
              <w:jc w:val="both"/>
            </w:pPr>
            <w:r>
              <w:t>Сергей Викторович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>заместитель директора краевого государственного казенного учреждения "Центр занятости населения Закрытого административно-территориального образования город Железногорск" (по согласованию)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lastRenderedPageBreak/>
              <w:t>Сальников</w:t>
            </w:r>
          </w:p>
          <w:p w:rsidR="00AF233B" w:rsidRDefault="00AF233B">
            <w:pPr>
              <w:pStyle w:val="ConsPlusNormal"/>
              <w:jc w:val="both"/>
            </w:pPr>
            <w:r>
              <w:t>Николай Александрович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>директор филиала N 2 Государственного учреждения - Красноярского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AF233B">
        <w:tc>
          <w:tcPr>
            <w:tcW w:w="9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>в случае невозможности явки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Чистяков</w:t>
            </w:r>
          </w:p>
          <w:p w:rsidR="00AF233B" w:rsidRDefault="00AF233B">
            <w:pPr>
              <w:pStyle w:val="ConsPlusNormal"/>
              <w:jc w:val="both"/>
            </w:pPr>
            <w:r>
              <w:t>Виктор Николаевич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>главный специалист - уполномоченный филиала N 2 Государственного учреждения - Красноярского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>Синьковский</w:t>
            </w:r>
          </w:p>
          <w:p w:rsidR="00AF233B" w:rsidRDefault="00AF233B">
            <w:pPr>
              <w:pStyle w:val="ConsPlusNormal"/>
              <w:jc w:val="both"/>
            </w:pPr>
            <w:r>
              <w:t>Константин Федорович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начальник Управления Пенсионного фонда Российской Федерации (государственное учреждение) в </w:t>
            </w:r>
            <w:proofErr w:type="gramStart"/>
            <w:r>
              <w:t>г</w:t>
            </w:r>
            <w:proofErr w:type="gramEnd"/>
            <w:r>
              <w:t>. Железногорске Красноярского края (по согласованию)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Тюфтеева</w:t>
            </w:r>
          </w:p>
          <w:p w:rsidR="00AF233B" w:rsidRDefault="00AF233B">
            <w:pPr>
              <w:pStyle w:val="ConsPlusNormal"/>
              <w:jc w:val="both"/>
            </w:pPr>
            <w:r>
              <w:t>Оксана Геннадьевна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начальник отдела камеральных проверок N 2 Межрайонной ИФНС России N 26 по Красноярскому краю, советник государственной гражданской службы 3 класса (по согласованию)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Шевцов</w:t>
            </w:r>
          </w:p>
          <w:p w:rsidR="00AF233B" w:rsidRDefault="00AF233B">
            <w:pPr>
              <w:pStyle w:val="ConsPlusNormal"/>
              <w:jc w:val="both"/>
            </w:pPr>
            <w:r>
              <w:t>Алексей Алексеевич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начальник отдела экономической безопасности и противодействия коррупции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AF233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</w:pPr>
            <w:r>
              <w:t>Юрченко</w:t>
            </w:r>
          </w:p>
          <w:p w:rsidR="00AF233B" w:rsidRDefault="00AF233B">
            <w:pPr>
              <w:pStyle w:val="ConsPlusNormal"/>
              <w:jc w:val="both"/>
            </w:pPr>
            <w:r>
              <w:t>Василий Николаевич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F233B" w:rsidRDefault="00AF233B">
            <w:pPr>
              <w:pStyle w:val="ConsPlusNormal"/>
              <w:jc w:val="both"/>
            </w:pPr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Железногорск Российского профессионального союза работников атомной промышленности (по согласованию)</w:t>
            </w:r>
          </w:p>
        </w:tc>
      </w:tr>
    </w:tbl>
    <w:p w:rsidR="00AF233B" w:rsidRDefault="00AF233B">
      <w:pPr>
        <w:sectPr w:rsidR="00AF23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right"/>
        <w:outlineLvl w:val="0"/>
      </w:pPr>
      <w:r>
        <w:t>Приложение N 2</w:t>
      </w:r>
    </w:p>
    <w:p w:rsidR="00AF233B" w:rsidRDefault="00AF233B">
      <w:pPr>
        <w:pStyle w:val="ConsPlusNormal"/>
        <w:jc w:val="right"/>
      </w:pPr>
      <w:r>
        <w:t>к Постановлению</w:t>
      </w:r>
    </w:p>
    <w:p w:rsidR="00AF233B" w:rsidRDefault="00AF233B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AF233B" w:rsidRDefault="00AF233B">
      <w:pPr>
        <w:pStyle w:val="ConsPlusNormal"/>
        <w:jc w:val="right"/>
      </w:pPr>
      <w:r>
        <w:t>от 14 сентября 2015 г. N 1469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Title"/>
        <w:jc w:val="center"/>
      </w:pPr>
      <w:bookmarkStart w:id="1" w:name="P112"/>
      <w:bookmarkEnd w:id="1"/>
      <w:r>
        <w:t>ПОЛОЖЕНИЕ</w:t>
      </w:r>
    </w:p>
    <w:p w:rsidR="00AF233B" w:rsidRDefault="00AF233B">
      <w:pPr>
        <w:pStyle w:val="ConsPlusTitle"/>
        <w:jc w:val="center"/>
      </w:pPr>
      <w:r>
        <w:t>О ПОРЯДКЕ РАБОТЫ МЕЖВЕДОМСТВЕННОЙ РАБОЧЕЙ ГРУППЫ</w:t>
      </w:r>
    </w:p>
    <w:p w:rsidR="00AF233B" w:rsidRDefault="00AF233B">
      <w:pPr>
        <w:pStyle w:val="ConsPlusTitle"/>
        <w:jc w:val="center"/>
      </w:pPr>
      <w:r>
        <w:t>ПО СНИЖЕНИЮ НЕФОРМАЛЬНОЙ ЗАНЯТОСТИ НАСЕЛЕНИЯ И ПОВЫШЕНИЮ</w:t>
      </w:r>
    </w:p>
    <w:p w:rsidR="00AF233B" w:rsidRDefault="00AF233B">
      <w:pPr>
        <w:pStyle w:val="ConsPlusTitle"/>
        <w:jc w:val="center"/>
      </w:pPr>
      <w:r>
        <w:t>СОБИРАЕМОСТИ СТРАХОВЫХ ВЗНОСОВ ВО ВНЕБЮДЖЕТНЫЕ ФОНДЫ</w:t>
      </w:r>
    </w:p>
    <w:p w:rsidR="00AF233B" w:rsidRDefault="00AF233B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center"/>
        <w:outlineLvl w:val="1"/>
      </w:pPr>
      <w:r>
        <w:t>1. ОБЩИЕ ПОЛОЖЕНИЯ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ind w:firstLine="540"/>
        <w:jc w:val="both"/>
      </w:pPr>
      <w:r>
        <w:t xml:space="preserve">1.1. Настоящее Положение определяет основные задачи и порядок деятельности межведомственной рабочей группы по снижению неформальной занятости населения и повышению собираемости страховых взносов во внебюджетные фонды на </w:t>
      </w:r>
      <w:proofErr w:type="gramStart"/>
      <w:r>
        <w:t>территории</w:t>
      </w:r>
      <w:proofErr w:type="gramEnd"/>
      <w:r>
        <w:t xml:space="preserve"> ЗАТО Железногорск (далее - рабочая группа).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1.2. Рабочая группа создается для осуществления функций по взаимодействию с территориальными органами федеральных органов исполнительной власти и общественными объединениями с целью снижения неформальной занятости населения, повышения собираемости страховых взносов во внебюджетные фонды.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1.3. Рабочая группа является коллегиальным совещательным органом, решения которого носят рекомендательный характер.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1.4. Рабочая группа руководствуется в своей деятельности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 и Красноярского края,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муниципальными правовыми актами, а также настоящим Положением.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center"/>
        <w:outlineLvl w:val="1"/>
      </w:pPr>
      <w:r>
        <w:t>2. ЗАДАЧИ И ФУНКЦИИ РАБОЧЕЙ ГРУППЫ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ind w:firstLine="540"/>
        <w:jc w:val="both"/>
      </w:pPr>
      <w:r>
        <w:t>2.1. Задачами рабочей группы являются: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рассмотрение вопросов, подготовка и разработка предложений, принятие решений в пределах своей компетенции по рассматриваемым вопросам, в том числе выявление причин неформальной занятости;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выработка и принятие совместных мер, направленных на недопущение работодателями нарушений трудового, налогового законодательства, законодательства Российской Федерации об обязательном социальном страховании при оформлении и реализации трудовых отношений, в том числе оплате труда работников, уплате налога на доходы физических лиц и взносов на обязательное социальное и пенсионное страхование.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2.2. Для выполнения возложенных задач рабочая группа осуществляет следующие функции: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проводит заседания рабочей группы и по результатам заседания принимает решения;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- организовывает взаимодействие с контрольно-надзорными органами, расположенными на </w:t>
      </w:r>
      <w:proofErr w:type="gramStart"/>
      <w:r>
        <w:lastRenderedPageBreak/>
        <w:t>территории</w:t>
      </w:r>
      <w:proofErr w:type="gramEnd"/>
      <w:r>
        <w:t xml:space="preserve"> ЗАТО Железногорск, в части получения от них информации: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о выявленных гражданах и работодателях, не заключивших трудовые договоры;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о фактах выплаты неофициальной заработной платы;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о перечне организаций, имеющих задолженность по оплате налоговых и иных обязательных платежей или представляющих "нулевую" отчетность;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- рассматривает информацию контрольно-надзорных органов, расположенных на </w:t>
      </w:r>
      <w:proofErr w:type="gramStart"/>
      <w:r>
        <w:t>территории</w:t>
      </w:r>
      <w:proofErr w:type="gramEnd"/>
      <w:r>
        <w:t xml:space="preserve"> ЗАТО Железногорск, о нарушениях работодателями трудового, налогового законодательства, законодательства Российской Федерации об обязательном социальном страховании при оформлении и реализации трудовых отношений, полученную в результате запроса;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на основании информации о работодателях, имеющих задолженность по оплате налогов и страховых взносов, а также представляющих "нулевую" отчетность, формирует перечень "проблемных" работодателей для приглашения на заседания рабочей группы;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приглашает для заслушивания на заседание рабочей группы работодателей, имеющих задолженность по оплате налогов и страховых взносов, а также представляющих "нулевую" отчетность, согласно сформированному перечню, а также работодателей, выплачивающих неофициальную заработную плату;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- направляет в соответствующие органы государственного надзора и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информацию и иные материалы о выявленных нарушениях.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center"/>
        <w:outlineLvl w:val="1"/>
      </w:pPr>
      <w:r>
        <w:t>3. ПРАВА И ОБЯЗАННОСТИ РАБОЧЕЙ ГРУППЫ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ind w:firstLine="540"/>
        <w:jc w:val="both"/>
      </w:pPr>
      <w:r>
        <w:t>3.1. При осуществлении своей деятельности рабочая группа имеет право: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разрабатывать и рассматривать предложения, принимать решения по вопросам, входящим в компетенцию рабочей группы;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приглашать на заседания представителей контрольно-надзорных органов и юридических лиц, не являющихся членами рабочей группы;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в установленном порядке запрашивать и получать от органов местного самоуправления, юридических лиц материалы и документы, необходимые для выполнения задач рабочей группы в соответствии с настоящим Положением;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осуществлять связь со средствами массовой информации.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3.2. Рабочая группа обязана: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- организовать делопроизводство рабочей группы, обеспечивающее учет проводимых заседаний рабочей группы, хранение протоколов и </w:t>
      </w:r>
      <w:proofErr w:type="gramStart"/>
      <w:r>
        <w:t>копий</w:t>
      </w:r>
      <w:proofErr w:type="gramEnd"/>
      <w:r>
        <w:t xml:space="preserve"> дополнительно представленных документов;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ходом выполнения решений (рекомендаций) рабочей группы.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center"/>
        <w:outlineLvl w:val="1"/>
      </w:pPr>
      <w:r>
        <w:t>4. СОСТАВ И ПОРЯДОК РАБОТЫ РАБОЧЕЙ ГРУППЫ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ind w:firstLine="540"/>
        <w:jc w:val="both"/>
      </w:pPr>
      <w:r>
        <w:t xml:space="preserve">4.1. Рабочую группу возглавляет руководитель. В </w:t>
      </w:r>
      <w:proofErr w:type="gramStart"/>
      <w:r>
        <w:t>случае</w:t>
      </w:r>
      <w:proofErr w:type="gramEnd"/>
      <w:r>
        <w:t xml:space="preserve"> его отсутствия или по его поручению функции руководителя рабочей группы выполняет его заместитель.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lastRenderedPageBreak/>
        <w:t>4.2. Заседания рабочей группы проводятся не реже 1 раза в месяц и считаются правомочными при участии в заседании рабочей группы не менее 2/3 ее членов.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4.3. Повестку заседания рабочей группы определяет руководитель рабочей группы, а в его отсутствие - заместитель руководителя рабочей группы в соответствии с предложениями членов рабочей группы.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4.4. Члены рабочей группы оповещаются о повестке заседания, месте, дате и времени проведения очередного заседания в электронном виде за 2 дня до его проведения секретарем рабочей группы.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4.5. Организация проведения заседаний рабочей группы осуществляется секретарем рабочей группы.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4.6. Организация делопроизводства осуществляется секретарем рабочей группы.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4.7. В </w:t>
      </w:r>
      <w:proofErr w:type="gramStart"/>
      <w:r>
        <w:t>случае</w:t>
      </w:r>
      <w:proofErr w:type="gramEnd"/>
      <w:r>
        <w:t xml:space="preserve"> отсутствия члена рабочей группы на заседании он вправе изложить свое мнение по рассматриваемым вопросам в письменном виде. Члены рабочей группы обладают равными правами при обсуждении рассматриваемых на ее заседании вопросов.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4.8. Рабочая группа принимает решение по рассматриваемому вопросу путем открытого голосования. Решения рабочей группы принимаются простым большинством голосов присутствующих на заседании членов рабочей группы.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руководителя рабочей группы.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4.9. На заседании рабочей группы ведется протокол, который подписывается руководителем и секретарем рабочей группы. В </w:t>
      </w:r>
      <w:proofErr w:type="gramStart"/>
      <w:r>
        <w:t>протоколе</w:t>
      </w:r>
      <w:proofErr w:type="gramEnd"/>
      <w:r>
        <w:t xml:space="preserve"> указываются: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рассмотренные вопросы;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документы, представленные для рассмотрения;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>- решение, вынесенное рабочей группой по результатам рассмотрения вопросов.</w:t>
      </w:r>
    </w:p>
    <w:p w:rsidR="00AF233B" w:rsidRDefault="00AF233B">
      <w:pPr>
        <w:pStyle w:val="ConsPlusNormal"/>
        <w:spacing w:before="220"/>
        <w:ind w:firstLine="540"/>
        <w:jc w:val="both"/>
      </w:pPr>
      <w:r>
        <w:t xml:space="preserve">В течение 5 рабочих дней </w:t>
      </w:r>
      <w:proofErr w:type="gramStart"/>
      <w:r>
        <w:t>с даты проведения</w:t>
      </w:r>
      <w:proofErr w:type="gramEnd"/>
      <w:r>
        <w:t xml:space="preserve"> заседания рабочей группы секретарь направляет протокол заседания ее членам и заинтересованным лицам согласно протоколу в электронном виде.</w:t>
      </w: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jc w:val="both"/>
      </w:pPr>
    </w:p>
    <w:p w:rsidR="00AF233B" w:rsidRDefault="00AF23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D81B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233B"/>
    <w:rsid w:val="000C11A9"/>
    <w:rsid w:val="0032276D"/>
    <w:rsid w:val="008D7B48"/>
    <w:rsid w:val="00AF233B"/>
    <w:rsid w:val="00E1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3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D3F6AE03EF3072CAC3A236FC3D2CA106B678F3B3AF627B320F5910883EEE17F9137CBB66E8723370809E57D38DD7C4Bd5pBE" TargetMode="External"/><Relationship Id="rId5" Type="http://schemas.openxmlformats.org/officeDocument/2006/relationships/hyperlink" Target="consultantplus://offline/ref=08BD3F6AE03EF3072CAC242E79AF8DC511683E87316EAC7BB623FDC35F83B2A429983E98F92BD230370F15dEp5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2021-10-27T04:41:00Z</dcterms:created>
  <dcterms:modified xsi:type="dcterms:W3CDTF">2021-10-27T04:42:00Z</dcterms:modified>
</cp:coreProperties>
</file>